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70" w:lineRule="atLeas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auto"/>
          <w:spacing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auto"/>
          <w:spacing w:val="0"/>
          <w:sz w:val="40"/>
          <w:szCs w:val="40"/>
          <w:bdr w:val="none" w:color="auto" w:sz="0" w:space="0"/>
          <w:shd w:val="clear" w:fill="FFFFFF"/>
        </w:rPr>
        <w:t>福建省发展和改革委员会关于组织申报2022年福建省工程研究中心的通知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各设区市发展和改革委员会、平潭综合实验区经济发展局，各省属企业，各高等院校，各科研机构：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为深入实施创新驱动发展战略，大力营造有利于创新创业创造的良好发展环境，强化科技自立自强、服务国家和我省重大战略任务，打造全方位推进高质量发展超越新动能，我委组织开展2022年福建省工程研究中心申报工作。现将有关事项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一、申报要求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（一）拟申报的省级工程研究中心研究方向需符合《福建省人民政府办公厅关于印发福建省“十四五”战略性新兴产业发展专项规划的通知》（闽政办〔2021〕60号）的重点领域，能够突破关键基础材料、核心零部件、产业技术基础等发展瓶颈，填补产业链空白或实现国产替代，并对当地产业发展具有较好的辐射带动作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（二）拟申报的省级工程研究中心应符合《福建省发展和改革委员会关于印发&lt;福建省工程研究中心管理办法&gt;的通知》（闽发改高技〔2021〕594号，以下简称《管理办法》）的条件要求。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（三）按照福建省工程研究中心评价方法（详见附件），对拟申报的省级工程研究中心进行初评，初评得分应不低于70分。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二、工作安排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（一）请主管部门按照《管理办法》要求认真做好省级工程研究中心推荐申报工作，组织申报单位按照《管理办法》要求编制申报材料，包括申请报告、评价数据表、证明材料、真实性承诺书（详见《管理办法》的附件1—5），提供统计年报、第三方审计报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等佐证材料，并对材料真实性进行审核。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（二）请主管部门采取公平公正公开的适当形式，严格筛选、充分论证，择优确定基础条件较好、有鲜明区域特色、辐射带动力强的创新平台进行推荐申报。福厦泉国家自主创新示范区所在的设区市可推荐申报3个省级工程研究中心，其他设区市2个，各有关高校、科研院所、省属企业集团等其他主管部门可推荐申报1个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（三）请主管部门对申请报告进行初审后，于2022年9月9日前将申报文件（含初评情况）、申请报告、评价材料一式1份（纸质版、电子版）报送至福建省发展和改革委员会高技术产业发展处。我委将委托第三方机构对推荐的省级工程研究中心进行评审，根据专家论证评审意见，综合研究后，择优予以认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（四）请主管部门根据《管理办法》要求，进一步加强对工程研究中心全过程监督管理，做好创新能力建设项目验收工作。截止到2022年8月31日，对于工程研究中心逾期未验收的主管部门,暂停本次推荐申报资格。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联 系 人：傅明建87063231  周加同87063198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邮  箱：fgwgjsc@fujian.gov.cn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　　附件：2022年福建省工程研究中心评价方法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right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福建省发展和改革委员会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21" w:lineRule="atLeast"/>
        <w:ind w:left="0" w:right="0" w:firstLine="0"/>
        <w:jc w:val="right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2022年7月12日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mMTc4YjA3MmZlNDhiMmE3YTA1OGNjNTU3Nzg1YmQifQ=="/>
  </w:docVars>
  <w:rsids>
    <w:rsidRoot w:val="00000000"/>
    <w:rsid w:val="7EFB46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蒙刘</cp:lastModifiedBy>
  <dcterms:modified xsi:type="dcterms:W3CDTF">2022-08-05T01:51:59Z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954861F500DC422A9A1DB07A2DF07C7A</vt:lpwstr>
  </property>
</Properties>
</file>